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74AC2" w14:textId="77777777" w:rsidR="00D95578" w:rsidRDefault="00A0508F">
      <w:pPr>
        <w:ind w:left="-5"/>
      </w:pPr>
      <w:r w:rsidRPr="00F70183">
        <w:rPr>
          <w:b/>
          <w:bCs/>
          <w:sz w:val="24"/>
          <w:szCs w:val="24"/>
        </w:rPr>
        <w:t>Assignment 2: Critically Reflexive Journal.</w:t>
      </w:r>
      <w:r>
        <w:t xml:space="preserve"> (Based on Cunliffe, 2016) </w:t>
      </w:r>
    </w:p>
    <w:p w14:paraId="523BDFFF" w14:textId="01C71BE8" w:rsidR="00D95578" w:rsidRPr="00544DA9" w:rsidRDefault="00A0508F">
      <w:pPr>
        <w:spacing w:after="173" w:line="259" w:lineRule="auto"/>
        <w:ind w:left="0" w:firstLine="0"/>
        <w:rPr>
          <w:b/>
          <w:bCs/>
        </w:rPr>
      </w:pPr>
      <w:r w:rsidRPr="00544DA9">
        <w:rPr>
          <w:b/>
          <w:bCs/>
          <w:i/>
          <w:color w:val="2E74B5"/>
        </w:rPr>
        <w:t>2000 words</w:t>
      </w:r>
      <w:r w:rsidR="00F70183" w:rsidRPr="00544DA9">
        <w:rPr>
          <w:b/>
          <w:bCs/>
          <w:i/>
          <w:color w:val="2E74B5"/>
        </w:rPr>
        <w:t xml:space="preserve"> (+ or – 10%)</w:t>
      </w:r>
      <w:r w:rsidRPr="00544DA9">
        <w:rPr>
          <w:b/>
          <w:bCs/>
          <w:i/>
          <w:color w:val="2E74B5"/>
        </w:rPr>
        <w:t xml:space="preserve">. Due </w:t>
      </w:r>
      <w:r w:rsidR="00B71DBD" w:rsidRPr="00544DA9">
        <w:rPr>
          <w:b/>
          <w:bCs/>
          <w:i/>
          <w:color w:val="2E74B5"/>
        </w:rPr>
        <w:t xml:space="preserve">Week 10 </w:t>
      </w:r>
      <w:r w:rsidR="009730F3" w:rsidRPr="00544DA9">
        <w:rPr>
          <w:b/>
          <w:bCs/>
          <w:i/>
          <w:color w:val="2E74B5"/>
        </w:rPr>
        <w:t>Wednesday May 19</w:t>
      </w:r>
      <w:r w:rsidR="009730F3" w:rsidRPr="00544DA9">
        <w:rPr>
          <w:b/>
          <w:bCs/>
          <w:i/>
          <w:color w:val="2E74B5"/>
          <w:vertAlign w:val="superscript"/>
        </w:rPr>
        <w:t>th</w:t>
      </w:r>
      <w:r w:rsidR="009730F3" w:rsidRPr="00544DA9">
        <w:rPr>
          <w:b/>
          <w:bCs/>
          <w:i/>
          <w:color w:val="2E74B5"/>
        </w:rPr>
        <w:t xml:space="preserve"> </w:t>
      </w:r>
      <w:r w:rsidR="00B71DBD" w:rsidRPr="00544DA9">
        <w:rPr>
          <w:b/>
          <w:bCs/>
          <w:i/>
          <w:color w:val="2E74B5"/>
        </w:rPr>
        <w:t xml:space="preserve">in class </w:t>
      </w:r>
      <w:r w:rsidR="00F70183" w:rsidRPr="00544DA9">
        <w:rPr>
          <w:b/>
          <w:bCs/>
          <w:i/>
          <w:color w:val="2E74B5"/>
        </w:rPr>
        <w:t>@ 11</w:t>
      </w:r>
      <w:r w:rsidR="009730F3" w:rsidRPr="00544DA9">
        <w:rPr>
          <w:b/>
          <w:bCs/>
          <w:i/>
          <w:color w:val="2E74B5"/>
        </w:rPr>
        <w:t>am</w:t>
      </w:r>
      <w:r w:rsidR="00B71DBD" w:rsidRPr="00544DA9">
        <w:rPr>
          <w:b/>
          <w:bCs/>
          <w:i/>
          <w:color w:val="2E74B5"/>
        </w:rPr>
        <w:t>.</w:t>
      </w:r>
    </w:p>
    <w:p w14:paraId="5E0D2C93" w14:textId="77777777" w:rsidR="00D95578" w:rsidRDefault="00A0508F">
      <w:pPr>
        <w:spacing w:after="194" w:line="259" w:lineRule="auto"/>
        <w:ind w:left="-5"/>
      </w:pPr>
      <w:r>
        <w:rPr>
          <w:b/>
        </w:rPr>
        <w:t xml:space="preserve">Action:  </w:t>
      </w:r>
    </w:p>
    <w:p w14:paraId="3A73F5AB" w14:textId="034C74CB" w:rsidR="00D95578" w:rsidRDefault="00A0508F">
      <w:pPr>
        <w:numPr>
          <w:ilvl w:val="0"/>
          <w:numId w:val="1"/>
        </w:numPr>
        <w:spacing w:after="36"/>
        <w:ind w:hanging="360"/>
      </w:pPr>
      <w:r>
        <w:t>Create a critically r</w:t>
      </w:r>
      <w:r w:rsidR="00B71DBD">
        <w:t xml:space="preserve">eflective journal based on </w:t>
      </w:r>
      <w:r w:rsidR="009730F3">
        <w:t xml:space="preserve">two or </w:t>
      </w:r>
      <w:r w:rsidR="00B71DBD">
        <w:t xml:space="preserve">three </w:t>
      </w:r>
      <w:r>
        <w:t>course topics that have interested or intrigued you. Take class notes, jot down questions, ask questions, enquire, reflect</w:t>
      </w:r>
      <w:r w:rsidR="008627D6">
        <w:t>,</w:t>
      </w:r>
      <w:r>
        <w:t xml:space="preserve"> think, but most of all relate it to </w:t>
      </w:r>
      <w:r>
        <w:rPr>
          <w:b/>
        </w:rPr>
        <w:t>you</w:t>
      </w:r>
      <w:r>
        <w:t xml:space="preserve"> and </w:t>
      </w:r>
      <w:r>
        <w:rPr>
          <w:b/>
        </w:rPr>
        <w:t>your own experiences</w:t>
      </w:r>
      <w:r>
        <w:t xml:space="preserve"> and interactions. Examine how the </w:t>
      </w:r>
      <w:r>
        <w:rPr>
          <w:b/>
        </w:rPr>
        <w:t xml:space="preserve">theory </w:t>
      </w:r>
      <w:r>
        <w:t xml:space="preserve">on the topic </w:t>
      </w:r>
      <w:r w:rsidR="009730F3">
        <w:t xml:space="preserve">(found in the reading list and through your own research) </w:t>
      </w:r>
      <w:r>
        <w:t xml:space="preserve">explains and/or contradicts your own organizational experiences (workplace if possible but can use other organizational contexts e.g. University, sports organizations, church etc.).  </w:t>
      </w:r>
    </w:p>
    <w:p w14:paraId="0DA47B0A" w14:textId="27294D1D" w:rsidR="00B71DBD" w:rsidRPr="00B71DBD" w:rsidRDefault="00B71DBD" w:rsidP="00B71DBD">
      <w:pPr>
        <w:spacing w:after="36"/>
        <w:ind w:left="720" w:firstLine="0"/>
        <w:rPr>
          <w:b/>
          <w:i/>
        </w:rPr>
      </w:pPr>
      <w:r w:rsidRPr="00B71DBD">
        <w:rPr>
          <w:b/>
          <w:i/>
        </w:rPr>
        <w:t>NB: you will need to start this</w:t>
      </w:r>
      <w:r w:rsidR="009730F3">
        <w:rPr>
          <w:b/>
          <w:i/>
        </w:rPr>
        <w:t xml:space="preserve"> assignment</w:t>
      </w:r>
      <w:r w:rsidRPr="00B71DBD">
        <w:rPr>
          <w:b/>
          <w:i/>
        </w:rPr>
        <w:t xml:space="preserve"> early as you need to reflect on some of the lectures</w:t>
      </w:r>
      <w:r w:rsidR="008627D6">
        <w:rPr>
          <w:b/>
          <w:i/>
        </w:rPr>
        <w:t xml:space="preserve"> </w:t>
      </w:r>
    </w:p>
    <w:p w14:paraId="7A10E0E8" w14:textId="77777777" w:rsidR="00D95578" w:rsidRDefault="00A0508F">
      <w:pPr>
        <w:numPr>
          <w:ilvl w:val="0"/>
          <w:numId w:val="1"/>
        </w:numPr>
        <w:spacing w:after="36"/>
        <w:ind w:hanging="360"/>
      </w:pPr>
      <w:r>
        <w:t>Using your journal reflections, write up a personal journal that shows your critically reflexive thinking and learning. Find a wa</w:t>
      </w:r>
      <w:r w:rsidR="00B71DBD">
        <w:t>y of connecting each of the</w:t>
      </w:r>
      <w:r>
        <w:t xml:space="preserve"> topics in some interesting way.  </w:t>
      </w:r>
    </w:p>
    <w:p w14:paraId="74911FE9" w14:textId="338E27B7" w:rsidR="00D95578" w:rsidRDefault="00A0508F">
      <w:pPr>
        <w:numPr>
          <w:ilvl w:val="0"/>
          <w:numId w:val="1"/>
        </w:numPr>
        <w:ind w:hanging="360"/>
      </w:pPr>
      <w:r>
        <w:t xml:space="preserve">Your conclusion should bring the journal together to demonstrate some overarching understanding, insights and learning from the course. This means using the course readings as well as other related academic work that is relevant to your reflections.   </w:t>
      </w:r>
    </w:p>
    <w:p w14:paraId="2CB11A33" w14:textId="77777777" w:rsidR="008627D6" w:rsidRDefault="00A64B92">
      <w:pPr>
        <w:numPr>
          <w:ilvl w:val="0"/>
          <w:numId w:val="1"/>
        </w:numPr>
        <w:ind w:hanging="360"/>
      </w:pPr>
      <w:r>
        <w:t xml:space="preserve">Submit to Turnitin </w:t>
      </w:r>
      <w:r w:rsidR="00690CB7">
        <w:t>through</w:t>
      </w:r>
      <w:r w:rsidR="00690CB7" w:rsidRPr="00690CB7">
        <w:rPr>
          <w:b/>
          <w:bCs/>
        </w:rPr>
        <w:t xml:space="preserve"> CANVAS</w:t>
      </w:r>
      <w:r w:rsidR="00690CB7">
        <w:t xml:space="preserve">. </w:t>
      </w:r>
    </w:p>
    <w:p w14:paraId="0A956C75" w14:textId="7680224F" w:rsidR="00690CB7" w:rsidRDefault="00690CB7">
      <w:pPr>
        <w:numPr>
          <w:ilvl w:val="0"/>
          <w:numId w:val="1"/>
        </w:numPr>
        <w:ind w:hanging="360"/>
      </w:pPr>
      <w:r w:rsidRPr="00690CB7">
        <w:rPr>
          <w:b/>
          <w:bCs/>
        </w:rPr>
        <w:t>DO NOT</w:t>
      </w:r>
      <w:r>
        <w:t xml:space="preserve"> submit to Turnitin.com. Assignments will not be accepted via email </w:t>
      </w:r>
    </w:p>
    <w:p w14:paraId="6F96615B" w14:textId="3F783C8A" w:rsidR="00A64B92" w:rsidRDefault="00690CB7">
      <w:pPr>
        <w:numPr>
          <w:ilvl w:val="0"/>
          <w:numId w:val="1"/>
        </w:numPr>
        <w:ind w:hanging="360"/>
      </w:pPr>
      <w:r>
        <w:t xml:space="preserve"> Printed copies are NOT required, the electronic file will be graded online using Speedgrader </w:t>
      </w:r>
      <w:r w:rsidR="00566821">
        <w:t>in CANVAS.</w:t>
      </w:r>
    </w:p>
    <w:p w14:paraId="7E8222C1" w14:textId="77777777" w:rsidR="00D95578" w:rsidRDefault="00A0508F">
      <w:pPr>
        <w:spacing w:after="160" w:line="259" w:lineRule="auto"/>
        <w:ind w:left="-5"/>
      </w:pPr>
      <w:r>
        <w:rPr>
          <w:b/>
        </w:rPr>
        <w:t>Guidelines</w:t>
      </w:r>
      <w:r>
        <w:t xml:space="preserve">:  </w:t>
      </w:r>
    </w:p>
    <w:p w14:paraId="617C42B8" w14:textId="77777777" w:rsidR="00B71DBD" w:rsidRPr="00B71DBD" w:rsidRDefault="00B71DBD">
      <w:pPr>
        <w:spacing w:after="160" w:line="259" w:lineRule="auto"/>
        <w:ind w:left="-5"/>
      </w:pPr>
      <w:r w:rsidRPr="00B71DBD">
        <w:rPr>
          <w:b/>
        </w:rPr>
        <w:t>TIP:</w:t>
      </w:r>
      <w:r>
        <w:t xml:space="preserve"> </w:t>
      </w:r>
      <w:r w:rsidRPr="00B71DBD">
        <w:t>Read Ann Cunnliffe</w:t>
      </w:r>
      <w:r>
        <w:t>’</w:t>
      </w:r>
      <w:r w:rsidRPr="00B71DBD">
        <w:t xml:space="preserve">s </w:t>
      </w:r>
      <w:r>
        <w:t>(2016) paper at the top of</w:t>
      </w:r>
      <w:r w:rsidRPr="00B71DBD">
        <w:t xml:space="preserve"> the Reading List</w:t>
      </w:r>
    </w:p>
    <w:p w14:paraId="77186961" w14:textId="77777777" w:rsidR="00D95578" w:rsidRDefault="00A0508F">
      <w:pPr>
        <w:ind w:left="-5"/>
      </w:pPr>
      <w:r>
        <w:t xml:space="preserve">The reflexive journal is based on assumption that learning is meaningful when embodied- i.e. learning interweaves experiences with theory (Cunliffe, 2016) </w:t>
      </w:r>
    </w:p>
    <w:p w14:paraId="7E8F9496" w14:textId="77777777" w:rsidR="00D95578" w:rsidRDefault="00A0508F">
      <w:pPr>
        <w:ind w:left="-5"/>
      </w:pPr>
      <w:r>
        <w:t xml:space="preserve">I’m asking you to think about your own learning in relation to the topics </w:t>
      </w:r>
      <w:r>
        <w:rPr>
          <w:b/>
        </w:rPr>
        <w:t>and theory</w:t>
      </w:r>
      <w:r>
        <w:t xml:space="preserve"> covered in the course. </w:t>
      </w:r>
    </w:p>
    <w:p w14:paraId="6544437D" w14:textId="77777777" w:rsidR="00D95578" w:rsidRDefault="00A0508F">
      <w:pPr>
        <w:ind w:left="-5"/>
      </w:pPr>
      <w:r>
        <w:t xml:space="preserve">I’m also looking for some integration between topics, academic writing, and yourself and your learning/insights. You </w:t>
      </w:r>
      <w:r w:rsidRPr="009730F3">
        <w:rPr>
          <w:b/>
          <w:bCs/>
        </w:rPr>
        <w:t>must</w:t>
      </w:r>
      <w:r>
        <w:t xml:space="preserve"> use course theories and other academic research to support, challenge or extend your own reflections.  </w:t>
      </w:r>
    </w:p>
    <w:p w14:paraId="06DDFC23" w14:textId="77777777" w:rsidR="00D95578" w:rsidRDefault="00A0508F">
      <w:pPr>
        <w:ind w:left="-5"/>
      </w:pPr>
      <w:r>
        <w:t xml:space="preserve">Your journal should help you to identify and question your own assumptions and behaviour in workplace situations. Become critically self-reflexive and examine your interactions, reflexes and understandings. </w:t>
      </w:r>
    </w:p>
    <w:p w14:paraId="0D1E8982" w14:textId="34530946" w:rsidR="00D95578" w:rsidRDefault="00A0508F">
      <w:pPr>
        <w:ind w:left="-5"/>
      </w:pPr>
      <w:r>
        <w:t xml:space="preserve">It may help to identify silent voices in a conversation or scenario (what is not said). </w:t>
      </w:r>
      <w:r w:rsidR="009730F3">
        <w:t xml:space="preserve">This links to our week 2 topic. </w:t>
      </w:r>
    </w:p>
    <w:p w14:paraId="678DFBF1" w14:textId="6B055738" w:rsidR="00D95578" w:rsidRDefault="00A0508F">
      <w:pPr>
        <w:ind w:left="-5"/>
      </w:pPr>
      <w:r>
        <w:t xml:space="preserve">Analyse whether there might be multiple interpretations- it’s a theme in this course.  </w:t>
      </w:r>
      <w:proofErr w:type="gramStart"/>
      <w:r w:rsidR="009730F3">
        <w:t>So</w:t>
      </w:r>
      <w:proofErr w:type="gramEnd"/>
      <w:r w:rsidR="009730F3">
        <w:t xml:space="preserve"> you could debate a topic from several angles</w:t>
      </w:r>
      <w:r>
        <w:t xml:space="preserve"> </w:t>
      </w:r>
    </w:p>
    <w:p w14:paraId="4D0743D6" w14:textId="77777777" w:rsidR="00D95578" w:rsidRDefault="00A0508F">
      <w:pPr>
        <w:ind w:left="-5"/>
      </w:pPr>
      <w:r>
        <w:lastRenderedPageBreak/>
        <w:t xml:space="preserve">As you relate theories to yourself think about your own learning; consider possibilities for </w:t>
      </w:r>
      <w:r w:rsidR="00B71DBD">
        <w:t>self-development</w:t>
      </w:r>
      <w:r>
        <w:t xml:space="preserve">, new abilities, stretching yourself, try to develop more complex and integrative thinking  </w:t>
      </w:r>
    </w:p>
    <w:p w14:paraId="2AC2492D" w14:textId="0236C7F0" w:rsidR="00D95578" w:rsidRDefault="00A0508F">
      <w:pPr>
        <w:spacing w:after="0" w:line="259" w:lineRule="auto"/>
        <w:ind w:left="-5"/>
      </w:pPr>
      <w:r>
        <w:rPr>
          <w:b/>
        </w:rPr>
        <w:t xml:space="preserve">Grading is based upon: (see </w:t>
      </w:r>
      <w:r w:rsidR="009730F3">
        <w:rPr>
          <w:b/>
        </w:rPr>
        <w:t xml:space="preserve">grading </w:t>
      </w:r>
      <w:r>
        <w:rPr>
          <w:b/>
        </w:rPr>
        <w:t xml:space="preserve">rubric below) </w:t>
      </w:r>
      <w:r>
        <w:t xml:space="preserve"> </w:t>
      </w:r>
    </w:p>
    <w:p w14:paraId="7F0B2AF7" w14:textId="77777777" w:rsidR="009730F3" w:rsidRDefault="00A0508F" w:rsidP="009730F3">
      <w:pPr>
        <w:pStyle w:val="ListParagraph"/>
        <w:numPr>
          <w:ilvl w:val="0"/>
          <w:numId w:val="2"/>
        </w:numPr>
      </w:pPr>
      <w:r>
        <w:t xml:space="preserve">Linking personal experience to ideas, theories, </w:t>
      </w:r>
      <w:r w:rsidR="00B71DBD">
        <w:t>and material</w:t>
      </w:r>
      <w:r>
        <w:t xml:space="preserve"> from class and related research and drawing out insights. </w:t>
      </w:r>
    </w:p>
    <w:p w14:paraId="3C09B9C7" w14:textId="77777777" w:rsidR="009730F3" w:rsidRDefault="00A0508F" w:rsidP="009730F3">
      <w:pPr>
        <w:pStyle w:val="ListParagraph"/>
        <w:numPr>
          <w:ilvl w:val="0"/>
          <w:numId w:val="2"/>
        </w:numPr>
      </w:pPr>
      <w:r>
        <w:t xml:space="preserve">Making connections between actions and responses, </w:t>
      </w:r>
      <w:r w:rsidR="009730F3">
        <w:t xml:space="preserve">and </w:t>
      </w:r>
      <w:r>
        <w:t>between</w:t>
      </w:r>
      <w:r w:rsidR="009730F3">
        <w:t xml:space="preserve"> the</w:t>
      </w:r>
      <w:r>
        <w:t xml:space="preserve"> topics</w:t>
      </w:r>
      <w:r w:rsidR="009730F3">
        <w:t xml:space="preserve"> you have chosen</w:t>
      </w:r>
      <w:r>
        <w:t xml:space="preserve">. Evidence of critical reflexivity –through what and how you write and how you support your thoughts. </w:t>
      </w:r>
    </w:p>
    <w:p w14:paraId="7A7E146B" w14:textId="6A7C4255" w:rsidR="00D95578" w:rsidRDefault="00A0508F" w:rsidP="009730F3">
      <w:pPr>
        <w:pStyle w:val="ListParagraph"/>
        <w:numPr>
          <w:ilvl w:val="0"/>
          <w:numId w:val="2"/>
        </w:numPr>
      </w:pPr>
      <w:r>
        <w:t xml:space="preserve">Exploring possibilities and asking questions  </w:t>
      </w:r>
    </w:p>
    <w:p w14:paraId="2931B16D" w14:textId="26B21D61" w:rsidR="009730F3" w:rsidRDefault="00A0508F" w:rsidP="009730F3">
      <w:pPr>
        <w:pStyle w:val="ListParagraph"/>
        <w:numPr>
          <w:ilvl w:val="0"/>
          <w:numId w:val="2"/>
        </w:numPr>
      </w:pPr>
      <w:r>
        <w:t xml:space="preserve">Following academic standards of writing, </w:t>
      </w:r>
      <w:r w:rsidR="009730F3">
        <w:t>grammar,</w:t>
      </w:r>
      <w:r>
        <w:t xml:space="preserve"> and presentation. Citing academic work correctly and using appropriate academic research. </w:t>
      </w:r>
    </w:p>
    <w:p w14:paraId="51E23B3D" w14:textId="5C28EDA5" w:rsidR="00D95578" w:rsidRDefault="00A0508F" w:rsidP="009730F3">
      <w:pPr>
        <w:pStyle w:val="ListParagraph"/>
        <w:numPr>
          <w:ilvl w:val="0"/>
          <w:numId w:val="2"/>
        </w:numPr>
      </w:pPr>
      <w:r>
        <w:t xml:space="preserve">Expressing key points clearly and persuasively and creating an overarching story/narrative, insight, theme, argument </w:t>
      </w:r>
    </w:p>
    <w:p w14:paraId="6F07826D" w14:textId="77777777" w:rsidR="00D95578" w:rsidRDefault="00A0508F">
      <w:pPr>
        <w:spacing w:after="0" w:line="259" w:lineRule="auto"/>
        <w:ind w:left="0" w:firstLine="0"/>
      </w:pPr>
      <w:r>
        <w:t xml:space="preserve"> </w:t>
      </w:r>
      <w:r>
        <w:tab/>
        <w:t xml:space="preserve"> </w:t>
      </w:r>
    </w:p>
    <w:p w14:paraId="0E2385B0" w14:textId="77777777" w:rsidR="00D95578" w:rsidRDefault="00A0508F">
      <w:pPr>
        <w:spacing w:after="0" w:line="259" w:lineRule="auto"/>
        <w:ind w:left="-5"/>
      </w:pPr>
      <w:bookmarkStart w:id="0" w:name="_Hlk64377666"/>
      <w:r>
        <w:rPr>
          <w:b/>
        </w:rPr>
        <w:t>Grading</w:t>
      </w:r>
      <w:r w:rsidRPr="00A0508F">
        <w:rPr>
          <w:b/>
          <w:color w:val="auto"/>
        </w:rPr>
        <w:t xml:space="preserve"> rubric. NAME: </w:t>
      </w:r>
    </w:p>
    <w:tbl>
      <w:tblPr>
        <w:tblStyle w:val="TableGrid"/>
        <w:tblW w:w="9018" w:type="dxa"/>
        <w:tblInd w:w="5" w:type="dxa"/>
        <w:tblCellMar>
          <w:top w:w="45" w:type="dxa"/>
          <w:left w:w="108" w:type="dxa"/>
          <w:right w:w="68" w:type="dxa"/>
        </w:tblCellMar>
        <w:tblLook w:val="04A0" w:firstRow="1" w:lastRow="0" w:firstColumn="1" w:lastColumn="0" w:noHBand="0" w:noVBand="1"/>
      </w:tblPr>
      <w:tblGrid>
        <w:gridCol w:w="1358"/>
        <w:gridCol w:w="2000"/>
        <w:gridCol w:w="2040"/>
        <w:gridCol w:w="1944"/>
        <w:gridCol w:w="1676"/>
      </w:tblGrid>
      <w:tr w:rsidR="00D95578" w14:paraId="1BB24E6A" w14:textId="77777777">
        <w:trPr>
          <w:trHeight w:val="434"/>
        </w:trPr>
        <w:tc>
          <w:tcPr>
            <w:tcW w:w="1358" w:type="dxa"/>
            <w:tcBorders>
              <w:top w:val="single" w:sz="4" w:space="0" w:color="000000"/>
              <w:left w:val="single" w:sz="4" w:space="0" w:color="000000"/>
              <w:bottom w:val="single" w:sz="4" w:space="0" w:color="000000"/>
              <w:right w:val="single" w:sz="4" w:space="0" w:color="000000"/>
            </w:tcBorders>
          </w:tcPr>
          <w:p w14:paraId="03CC6E9C" w14:textId="77777777" w:rsidR="00D95578" w:rsidRPr="00A0508F" w:rsidRDefault="00A0508F">
            <w:pPr>
              <w:spacing w:after="0" w:line="259" w:lineRule="auto"/>
              <w:ind w:left="0" w:firstLine="0"/>
              <w:rPr>
                <w:sz w:val="16"/>
                <w:szCs w:val="16"/>
              </w:rPr>
            </w:pPr>
            <w:r w:rsidRPr="00A0508F">
              <w:rPr>
                <w:b/>
                <w:sz w:val="16"/>
                <w:szCs w:val="16"/>
              </w:rPr>
              <w:t xml:space="preserve">Criteria </w:t>
            </w:r>
          </w:p>
        </w:tc>
        <w:tc>
          <w:tcPr>
            <w:tcW w:w="2000" w:type="dxa"/>
            <w:tcBorders>
              <w:top w:val="single" w:sz="4" w:space="0" w:color="000000"/>
              <w:left w:val="single" w:sz="4" w:space="0" w:color="000000"/>
              <w:bottom w:val="single" w:sz="4" w:space="0" w:color="000000"/>
              <w:right w:val="single" w:sz="4" w:space="0" w:color="000000"/>
            </w:tcBorders>
          </w:tcPr>
          <w:p w14:paraId="54BBF697" w14:textId="77777777" w:rsidR="00D95578" w:rsidRPr="00A0508F" w:rsidRDefault="00A0508F">
            <w:pPr>
              <w:spacing w:after="0" w:line="259" w:lineRule="auto"/>
              <w:ind w:left="0" w:firstLine="0"/>
              <w:rPr>
                <w:sz w:val="16"/>
                <w:szCs w:val="16"/>
              </w:rPr>
            </w:pPr>
            <w:r w:rsidRPr="00A0508F">
              <w:rPr>
                <w:b/>
                <w:sz w:val="16"/>
                <w:szCs w:val="16"/>
              </w:rPr>
              <w:t xml:space="preserve">Superior   </w:t>
            </w:r>
          </w:p>
        </w:tc>
        <w:tc>
          <w:tcPr>
            <w:tcW w:w="2040" w:type="dxa"/>
            <w:tcBorders>
              <w:top w:val="single" w:sz="4" w:space="0" w:color="000000"/>
              <w:left w:val="single" w:sz="4" w:space="0" w:color="000000"/>
              <w:bottom w:val="single" w:sz="4" w:space="0" w:color="000000"/>
              <w:right w:val="single" w:sz="4" w:space="0" w:color="000000"/>
            </w:tcBorders>
          </w:tcPr>
          <w:p w14:paraId="49EFE73B" w14:textId="77777777" w:rsidR="00D95578" w:rsidRPr="00A0508F" w:rsidRDefault="00A0508F">
            <w:pPr>
              <w:spacing w:after="0" w:line="259" w:lineRule="auto"/>
              <w:ind w:left="0" w:firstLine="0"/>
              <w:rPr>
                <w:sz w:val="16"/>
                <w:szCs w:val="16"/>
              </w:rPr>
            </w:pPr>
            <w:r w:rsidRPr="00A0508F">
              <w:rPr>
                <w:b/>
                <w:sz w:val="16"/>
                <w:szCs w:val="16"/>
              </w:rPr>
              <w:t xml:space="preserve">Good </w:t>
            </w:r>
          </w:p>
        </w:tc>
        <w:tc>
          <w:tcPr>
            <w:tcW w:w="1944" w:type="dxa"/>
            <w:tcBorders>
              <w:top w:val="single" w:sz="4" w:space="0" w:color="000000"/>
              <w:left w:val="single" w:sz="4" w:space="0" w:color="000000"/>
              <w:bottom w:val="single" w:sz="4" w:space="0" w:color="000000"/>
              <w:right w:val="single" w:sz="4" w:space="0" w:color="000000"/>
            </w:tcBorders>
          </w:tcPr>
          <w:p w14:paraId="13869D40" w14:textId="77777777" w:rsidR="00D95578" w:rsidRPr="00A0508F" w:rsidRDefault="00A0508F">
            <w:pPr>
              <w:spacing w:after="0" w:line="259" w:lineRule="auto"/>
              <w:ind w:left="0" w:firstLine="0"/>
              <w:rPr>
                <w:sz w:val="16"/>
                <w:szCs w:val="16"/>
              </w:rPr>
            </w:pPr>
            <w:r w:rsidRPr="00A0508F">
              <w:rPr>
                <w:b/>
                <w:sz w:val="16"/>
                <w:szCs w:val="16"/>
              </w:rPr>
              <w:t xml:space="preserve">Adequate/Minimal   </w:t>
            </w:r>
          </w:p>
        </w:tc>
        <w:tc>
          <w:tcPr>
            <w:tcW w:w="1676" w:type="dxa"/>
            <w:tcBorders>
              <w:top w:val="single" w:sz="4" w:space="0" w:color="000000"/>
              <w:left w:val="single" w:sz="4" w:space="0" w:color="000000"/>
              <w:bottom w:val="single" w:sz="4" w:space="0" w:color="000000"/>
              <w:right w:val="single" w:sz="4" w:space="0" w:color="000000"/>
            </w:tcBorders>
          </w:tcPr>
          <w:p w14:paraId="2E4B596C" w14:textId="77777777" w:rsidR="00D95578" w:rsidRPr="00A0508F" w:rsidRDefault="00A0508F">
            <w:pPr>
              <w:spacing w:after="0" w:line="259" w:lineRule="auto"/>
              <w:ind w:left="1" w:firstLine="0"/>
              <w:rPr>
                <w:sz w:val="16"/>
                <w:szCs w:val="16"/>
              </w:rPr>
            </w:pPr>
            <w:r w:rsidRPr="00A0508F">
              <w:rPr>
                <w:b/>
                <w:sz w:val="16"/>
                <w:szCs w:val="16"/>
              </w:rPr>
              <w:t xml:space="preserve">Unacceptable   </w:t>
            </w:r>
          </w:p>
        </w:tc>
      </w:tr>
      <w:tr w:rsidR="00D95578" w14:paraId="36F24B55" w14:textId="77777777" w:rsidTr="00A0508F">
        <w:trPr>
          <w:trHeight w:val="2981"/>
        </w:trPr>
        <w:tc>
          <w:tcPr>
            <w:tcW w:w="1358" w:type="dxa"/>
            <w:tcBorders>
              <w:top w:val="single" w:sz="4" w:space="0" w:color="000000"/>
              <w:left w:val="single" w:sz="4" w:space="0" w:color="000000"/>
              <w:bottom w:val="single" w:sz="4" w:space="0" w:color="000000"/>
              <w:right w:val="single" w:sz="4" w:space="0" w:color="000000"/>
            </w:tcBorders>
          </w:tcPr>
          <w:p w14:paraId="22770B9B" w14:textId="77777777" w:rsidR="00D95578" w:rsidRPr="00A0508F" w:rsidRDefault="00A0508F">
            <w:pPr>
              <w:spacing w:after="159" w:line="260" w:lineRule="auto"/>
              <w:ind w:left="0" w:firstLine="0"/>
              <w:rPr>
                <w:sz w:val="16"/>
                <w:szCs w:val="16"/>
              </w:rPr>
            </w:pPr>
            <w:r w:rsidRPr="00A0508F">
              <w:rPr>
                <w:sz w:val="16"/>
                <w:szCs w:val="16"/>
              </w:rPr>
              <w:t xml:space="preserve">Evidence of critical reflexivity:  depth, insights, learning, questioning  </w:t>
            </w:r>
          </w:p>
          <w:p w14:paraId="4C04FDA5" w14:textId="77777777" w:rsidR="00D95578" w:rsidRPr="00A0508F" w:rsidRDefault="00A0508F">
            <w:pPr>
              <w:spacing w:after="162" w:line="259" w:lineRule="auto"/>
              <w:ind w:left="0" w:firstLine="0"/>
              <w:rPr>
                <w:sz w:val="16"/>
                <w:szCs w:val="16"/>
              </w:rPr>
            </w:pPr>
            <w:r w:rsidRPr="00A0508F">
              <w:rPr>
                <w:b/>
                <w:sz w:val="16"/>
                <w:szCs w:val="16"/>
              </w:rPr>
              <w:t xml:space="preserve"> </w:t>
            </w:r>
          </w:p>
          <w:p w14:paraId="76836F97" w14:textId="77777777" w:rsidR="00D95578" w:rsidRPr="00A0508F" w:rsidRDefault="00A0508F">
            <w:pPr>
              <w:spacing w:after="160" w:line="259" w:lineRule="auto"/>
              <w:ind w:left="0" w:firstLine="0"/>
              <w:rPr>
                <w:sz w:val="16"/>
                <w:szCs w:val="16"/>
              </w:rPr>
            </w:pPr>
            <w:r w:rsidRPr="00A0508F">
              <w:rPr>
                <w:b/>
                <w:sz w:val="16"/>
                <w:szCs w:val="16"/>
              </w:rPr>
              <w:t xml:space="preserve"> </w:t>
            </w:r>
          </w:p>
          <w:p w14:paraId="2B5CED17" w14:textId="77777777" w:rsidR="00D95578" w:rsidRPr="00A0508F" w:rsidRDefault="00A0508F">
            <w:pPr>
              <w:spacing w:after="0" w:line="259" w:lineRule="auto"/>
              <w:ind w:left="0" w:firstLine="0"/>
              <w:rPr>
                <w:sz w:val="16"/>
                <w:szCs w:val="16"/>
              </w:rPr>
            </w:pPr>
            <w:r w:rsidRPr="00A0508F">
              <w:rPr>
                <w:b/>
                <w:sz w:val="16"/>
                <w:szCs w:val="16"/>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2700614D" w14:textId="18DBED99" w:rsidR="00D95578" w:rsidRPr="00A0508F" w:rsidRDefault="00A0508F">
            <w:pPr>
              <w:spacing w:after="0" w:line="259" w:lineRule="auto"/>
              <w:ind w:left="0" w:right="15" w:firstLine="0"/>
              <w:rPr>
                <w:sz w:val="16"/>
                <w:szCs w:val="16"/>
              </w:rPr>
            </w:pPr>
            <w:r w:rsidRPr="00A0508F">
              <w:rPr>
                <w:sz w:val="16"/>
                <w:szCs w:val="16"/>
              </w:rPr>
              <w:t>Journal demonstrates an in-depth reflection on, a</w:t>
            </w:r>
            <w:r w:rsidR="007B1BEA">
              <w:rPr>
                <w:sz w:val="16"/>
                <w:szCs w:val="16"/>
              </w:rPr>
              <w:t xml:space="preserve">nd personalization of at least </w:t>
            </w:r>
            <w:r w:rsidR="003A06C4">
              <w:rPr>
                <w:sz w:val="16"/>
                <w:szCs w:val="16"/>
              </w:rPr>
              <w:t>2</w:t>
            </w:r>
            <w:r w:rsidRPr="00A0508F">
              <w:rPr>
                <w:sz w:val="16"/>
                <w:szCs w:val="16"/>
              </w:rPr>
              <w:t xml:space="preserve"> topics and associated theories and concepts. Viewpoints and interpretations are insightful and well supported. Goes beyond course materials explains student’s thinking and learning implications for future learning </w:t>
            </w:r>
          </w:p>
        </w:tc>
        <w:tc>
          <w:tcPr>
            <w:tcW w:w="2040" w:type="dxa"/>
            <w:tcBorders>
              <w:top w:val="single" w:sz="4" w:space="0" w:color="000000"/>
              <w:left w:val="single" w:sz="4" w:space="0" w:color="000000"/>
              <w:bottom w:val="single" w:sz="4" w:space="0" w:color="000000"/>
              <w:right w:val="single" w:sz="4" w:space="0" w:color="000000"/>
            </w:tcBorders>
          </w:tcPr>
          <w:p w14:paraId="54A1878F" w14:textId="2A41FEDC" w:rsidR="00D95578" w:rsidRPr="00A0508F" w:rsidRDefault="00A0508F">
            <w:pPr>
              <w:spacing w:after="0" w:line="259" w:lineRule="auto"/>
              <w:ind w:left="0" w:right="101" w:firstLine="0"/>
              <w:jc w:val="both"/>
              <w:rPr>
                <w:sz w:val="16"/>
                <w:szCs w:val="16"/>
              </w:rPr>
            </w:pPr>
            <w:r w:rsidRPr="00A0508F">
              <w:rPr>
                <w:sz w:val="16"/>
                <w:szCs w:val="16"/>
              </w:rPr>
              <w:t>Journal demonstrates a general reflection on, an</w:t>
            </w:r>
            <w:r w:rsidR="007B1BEA">
              <w:rPr>
                <w:sz w:val="16"/>
                <w:szCs w:val="16"/>
              </w:rPr>
              <w:t xml:space="preserve">d personalization of, at least </w:t>
            </w:r>
            <w:r w:rsidR="003A06C4">
              <w:rPr>
                <w:sz w:val="16"/>
                <w:szCs w:val="16"/>
              </w:rPr>
              <w:t>2</w:t>
            </w:r>
            <w:r w:rsidRPr="00A0508F">
              <w:rPr>
                <w:sz w:val="16"/>
                <w:szCs w:val="16"/>
              </w:rPr>
              <w:t xml:space="preserve"> topics and associated th</w:t>
            </w:r>
            <w:r>
              <w:rPr>
                <w:sz w:val="16"/>
                <w:szCs w:val="16"/>
              </w:rPr>
              <w:t xml:space="preserve">eories and concepts. Viewpoints </w:t>
            </w:r>
            <w:r w:rsidRPr="00A0508F">
              <w:rPr>
                <w:sz w:val="16"/>
                <w:szCs w:val="16"/>
              </w:rPr>
              <w:t xml:space="preserve">and </w:t>
            </w:r>
            <w:r>
              <w:rPr>
                <w:sz w:val="16"/>
                <w:szCs w:val="16"/>
              </w:rPr>
              <w:t xml:space="preserve">interpretations are supported. </w:t>
            </w:r>
            <w:r w:rsidRPr="00A0508F">
              <w:rPr>
                <w:sz w:val="16"/>
                <w:szCs w:val="16"/>
              </w:rPr>
              <w:t xml:space="preserve">Some questioning and evidence of learning </w:t>
            </w:r>
          </w:p>
        </w:tc>
        <w:tc>
          <w:tcPr>
            <w:tcW w:w="1944" w:type="dxa"/>
            <w:tcBorders>
              <w:top w:val="single" w:sz="4" w:space="0" w:color="000000"/>
              <w:left w:val="single" w:sz="4" w:space="0" w:color="000000"/>
              <w:bottom w:val="single" w:sz="4" w:space="0" w:color="000000"/>
              <w:right w:val="single" w:sz="4" w:space="0" w:color="000000"/>
            </w:tcBorders>
          </w:tcPr>
          <w:p w14:paraId="53DA68D1" w14:textId="0E266446" w:rsidR="00D95578" w:rsidRPr="00A0508F" w:rsidRDefault="00A0508F">
            <w:pPr>
              <w:spacing w:after="0" w:line="259" w:lineRule="auto"/>
              <w:ind w:left="0" w:right="38" w:firstLine="0"/>
              <w:rPr>
                <w:sz w:val="16"/>
                <w:szCs w:val="16"/>
              </w:rPr>
            </w:pPr>
            <w:r w:rsidRPr="00A0508F">
              <w:rPr>
                <w:sz w:val="16"/>
                <w:szCs w:val="16"/>
              </w:rPr>
              <w:t>Journal demonstrates a minimal reflection on, and pe</w:t>
            </w:r>
            <w:r w:rsidR="007B1BEA">
              <w:rPr>
                <w:sz w:val="16"/>
                <w:szCs w:val="16"/>
              </w:rPr>
              <w:t xml:space="preserve">rsonalization of, of, at least </w:t>
            </w:r>
            <w:r w:rsidR="003A06C4">
              <w:rPr>
                <w:sz w:val="16"/>
                <w:szCs w:val="16"/>
              </w:rPr>
              <w:t xml:space="preserve">2 </w:t>
            </w:r>
            <w:r w:rsidRPr="00A0508F">
              <w:rPr>
                <w:sz w:val="16"/>
                <w:szCs w:val="16"/>
              </w:rPr>
              <w:t xml:space="preserve">topics and associated theories and concepts. Viewpoints and interpretations are unsupported or supported with flawed arguments. </w:t>
            </w:r>
          </w:p>
        </w:tc>
        <w:tc>
          <w:tcPr>
            <w:tcW w:w="1676" w:type="dxa"/>
            <w:tcBorders>
              <w:top w:val="single" w:sz="4" w:space="0" w:color="000000"/>
              <w:left w:val="single" w:sz="4" w:space="0" w:color="000000"/>
              <w:bottom w:val="single" w:sz="4" w:space="0" w:color="000000"/>
              <w:right w:val="single" w:sz="4" w:space="0" w:color="000000"/>
            </w:tcBorders>
          </w:tcPr>
          <w:p w14:paraId="7CF3FB08" w14:textId="74866082" w:rsidR="00D95578" w:rsidRPr="00A0508F" w:rsidRDefault="00A0508F">
            <w:pPr>
              <w:spacing w:after="0" w:line="259" w:lineRule="auto"/>
              <w:ind w:left="1" w:firstLine="0"/>
              <w:rPr>
                <w:sz w:val="16"/>
                <w:szCs w:val="16"/>
              </w:rPr>
            </w:pPr>
            <w:r w:rsidRPr="00A0508F">
              <w:rPr>
                <w:sz w:val="16"/>
                <w:szCs w:val="16"/>
              </w:rPr>
              <w:t>Journal demonstrates a lack of reflection on, or pe</w:t>
            </w:r>
            <w:r w:rsidR="007B1BEA">
              <w:rPr>
                <w:sz w:val="16"/>
                <w:szCs w:val="16"/>
              </w:rPr>
              <w:t xml:space="preserve">rsonalization of, of, at least </w:t>
            </w:r>
            <w:r w:rsidR="003A06C4">
              <w:rPr>
                <w:sz w:val="16"/>
                <w:szCs w:val="16"/>
              </w:rPr>
              <w:t>2</w:t>
            </w:r>
            <w:r w:rsidRPr="00A0508F">
              <w:rPr>
                <w:sz w:val="16"/>
                <w:szCs w:val="16"/>
              </w:rPr>
              <w:t xml:space="preserve"> topics and associated theories and concepts. Viewpoints and interpretations are missing, inappropriate, and/or unsupported.  </w:t>
            </w:r>
          </w:p>
        </w:tc>
      </w:tr>
      <w:tr w:rsidR="00D95578" w14:paraId="07381E1C" w14:textId="77777777" w:rsidTr="00A0508F">
        <w:trPr>
          <w:trHeight w:val="2087"/>
        </w:trPr>
        <w:tc>
          <w:tcPr>
            <w:tcW w:w="1358" w:type="dxa"/>
            <w:tcBorders>
              <w:top w:val="single" w:sz="4" w:space="0" w:color="000000"/>
              <w:left w:val="single" w:sz="4" w:space="0" w:color="000000"/>
              <w:bottom w:val="single" w:sz="4" w:space="0" w:color="000000"/>
              <w:right w:val="single" w:sz="4" w:space="0" w:color="000000"/>
            </w:tcBorders>
          </w:tcPr>
          <w:p w14:paraId="0840C53D" w14:textId="77777777" w:rsidR="00D95578" w:rsidRPr="00A0508F" w:rsidRDefault="00A0508F">
            <w:pPr>
              <w:spacing w:after="0" w:line="259" w:lineRule="auto"/>
              <w:ind w:left="0" w:firstLine="0"/>
              <w:rPr>
                <w:sz w:val="16"/>
                <w:szCs w:val="16"/>
              </w:rPr>
            </w:pPr>
            <w:r w:rsidRPr="00A0508F">
              <w:rPr>
                <w:sz w:val="16"/>
                <w:szCs w:val="16"/>
              </w:rPr>
              <w:t xml:space="preserve">Overarching </w:t>
            </w:r>
          </w:p>
          <w:p w14:paraId="37DB61F8" w14:textId="77777777" w:rsidR="00D95578" w:rsidRPr="00A0508F" w:rsidRDefault="00A0508F">
            <w:pPr>
              <w:spacing w:after="0" w:line="260" w:lineRule="auto"/>
              <w:ind w:left="0" w:firstLine="0"/>
              <w:rPr>
                <w:sz w:val="16"/>
                <w:szCs w:val="16"/>
              </w:rPr>
            </w:pPr>
            <w:r w:rsidRPr="00A0508F">
              <w:rPr>
                <w:sz w:val="16"/>
                <w:szCs w:val="16"/>
              </w:rPr>
              <w:t xml:space="preserve">narrative, themes and/or argument.  Ideas clearly articulated and justified </w:t>
            </w:r>
          </w:p>
          <w:p w14:paraId="764A3265" w14:textId="77777777" w:rsidR="00D95578" w:rsidRPr="00A0508F" w:rsidRDefault="00A0508F">
            <w:pPr>
              <w:spacing w:after="0" w:line="259" w:lineRule="auto"/>
              <w:ind w:left="0" w:right="9" w:firstLine="0"/>
              <w:rPr>
                <w:sz w:val="16"/>
                <w:szCs w:val="16"/>
              </w:rPr>
            </w:pPr>
            <w:r w:rsidRPr="00A0508F">
              <w:rPr>
                <w:sz w:val="16"/>
                <w:szCs w:val="16"/>
              </w:rPr>
              <w:t>with academic research.</w:t>
            </w:r>
            <w:r w:rsidRPr="00A0508F">
              <w:rPr>
                <w:b/>
                <w:sz w:val="16"/>
                <w:szCs w:val="16"/>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177C3B97" w14:textId="77777777" w:rsidR="00D95578" w:rsidRPr="00A0508F" w:rsidRDefault="00A0508F">
            <w:pPr>
              <w:spacing w:after="0" w:line="259" w:lineRule="auto"/>
              <w:ind w:left="0" w:right="34" w:firstLine="0"/>
              <w:rPr>
                <w:sz w:val="16"/>
                <w:szCs w:val="16"/>
              </w:rPr>
            </w:pPr>
            <w:r w:rsidRPr="00A0508F">
              <w:rPr>
                <w:sz w:val="16"/>
                <w:szCs w:val="16"/>
              </w:rPr>
              <w:t xml:space="preserve">Exceeds requirements indicated in the guidelines. Argument is clear. Complexity and depth is apparent and integrated. The assignment is addressed thoroughly.  </w:t>
            </w:r>
          </w:p>
        </w:tc>
        <w:tc>
          <w:tcPr>
            <w:tcW w:w="2040" w:type="dxa"/>
            <w:tcBorders>
              <w:top w:val="single" w:sz="4" w:space="0" w:color="000000"/>
              <w:left w:val="single" w:sz="4" w:space="0" w:color="000000"/>
              <w:bottom w:val="single" w:sz="4" w:space="0" w:color="000000"/>
              <w:right w:val="single" w:sz="4" w:space="0" w:color="000000"/>
            </w:tcBorders>
          </w:tcPr>
          <w:p w14:paraId="1406BCBE" w14:textId="77777777" w:rsidR="00D95578" w:rsidRPr="00A0508F" w:rsidRDefault="00A0508F">
            <w:pPr>
              <w:spacing w:after="1" w:line="241" w:lineRule="auto"/>
              <w:ind w:left="0" w:firstLine="0"/>
              <w:rPr>
                <w:sz w:val="16"/>
                <w:szCs w:val="16"/>
              </w:rPr>
            </w:pPr>
            <w:r w:rsidRPr="00A0508F">
              <w:rPr>
                <w:sz w:val="16"/>
                <w:szCs w:val="16"/>
              </w:rPr>
              <w:t xml:space="preserve">Response meets all requirements indicated in the guidelines. Argument is reasonably clear. </w:t>
            </w:r>
          </w:p>
          <w:p w14:paraId="618370EE" w14:textId="77777777" w:rsidR="00D95578" w:rsidRPr="00A0508F" w:rsidRDefault="00A0508F">
            <w:pPr>
              <w:spacing w:after="0" w:line="259" w:lineRule="auto"/>
              <w:ind w:left="0" w:right="41" w:firstLine="0"/>
              <w:rPr>
                <w:sz w:val="16"/>
                <w:szCs w:val="16"/>
              </w:rPr>
            </w:pPr>
            <w:r w:rsidRPr="00A0508F">
              <w:rPr>
                <w:sz w:val="16"/>
                <w:szCs w:val="16"/>
              </w:rPr>
              <w:t xml:space="preserve">Some complexity and depth is apparent and integrated. The assignment is addressed thoroughly. </w:t>
            </w:r>
          </w:p>
        </w:tc>
        <w:tc>
          <w:tcPr>
            <w:tcW w:w="1944" w:type="dxa"/>
            <w:tcBorders>
              <w:top w:val="single" w:sz="4" w:space="0" w:color="000000"/>
              <w:left w:val="single" w:sz="4" w:space="0" w:color="000000"/>
              <w:bottom w:val="single" w:sz="4" w:space="0" w:color="000000"/>
              <w:right w:val="single" w:sz="4" w:space="0" w:color="000000"/>
            </w:tcBorders>
          </w:tcPr>
          <w:p w14:paraId="0A90453D" w14:textId="77777777" w:rsidR="00D95578" w:rsidRPr="00A0508F" w:rsidRDefault="00A0508F">
            <w:pPr>
              <w:spacing w:after="0" w:line="242" w:lineRule="auto"/>
              <w:ind w:left="0" w:firstLine="0"/>
              <w:jc w:val="both"/>
              <w:rPr>
                <w:sz w:val="16"/>
                <w:szCs w:val="16"/>
              </w:rPr>
            </w:pPr>
            <w:r w:rsidRPr="00A0508F">
              <w:rPr>
                <w:sz w:val="16"/>
                <w:szCs w:val="16"/>
              </w:rPr>
              <w:t xml:space="preserve">Response is missing some components </w:t>
            </w:r>
          </w:p>
          <w:p w14:paraId="5BBCE26A" w14:textId="77777777" w:rsidR="00D95578" w:rsidRPr="00A0508F" w:rsidRDefault="00A0508F">
            <w:pPr>
              <w:spacing w:after="0" w:line="259" w:lineRule="auto"/>
              <w:ind w:left="0" w:firstLine="0"/>
              <w:rPr>
                <w:sz w:val="16"/>
                <w:szCs w:val="16"/>
              </w:rPr>
            </w:pPr>
            <w:r w:rsidRPr="00A0508F">
              <w:rPr>
                <w:sz w:val="16"/>
                <w:szCs w:val="16"/>
              </w:rPr>
              <w:t xml:space="preserve">and/or does not fully </w:t>
            </w:r>
          </w:p>
          <w:p w14:paraId="7846F19E" w14:textId="77777777" w:rsidR="00D95578" w:rsidRPr="00A0508F" w:rsidRDefault="00A0508F">
            <w:pPr>
              <w:spacing w:after="0" w:line="259" w:lineRule="auto"/>
              <w:ind w:left="0" w:right="2" w:firstLine="0"/>
              <w:rPr>
                <w:sz w:val="16"/>
                <w:szCs w:val="16"/>
              </w:rPr>
            </w:pPr>
            <w:r w:rsidRPr="00A0508F">
              <w:rPr>
                <w:sz w:val="16"/>
                <w:szCs w:val="16"/>
              </w:rPr>
              <w:t xml:space="preserve">meet the requirements indicated in the guidelines. Lacks complexity depth and integration. </w:t>
            </w:r>
          </w:p>
        </w:tc>
        <w:tc>
          <w:tcPr>
            <w:tcW w:w="1676" w:type="dxa"/>
            <w:tcBorders>
              <w:top w:val="single" w:sz="4" w:space="0" w:color="000000"/>
              <w:left w:val="single" w:sz="4" w:space="0" w:color="000000"/>
              <w:bottom w:val="single" w:sz="4" w:space="0" w:color="000000"/>
              <w:right w:val="single" w:sz="4" w:space="0" w:color="000000"/>
            </w:tcBorders>
          </w:tcPr>
          <w:p w14:paraId="54B036EE" w14:textId="77777777" w:rsidR="00D95578" w:rsidRPr="00A0508F" w:rsidRDefault="00A0508F">
            <w:pPr>
              <w:spacing w:after="0" w:line="259" w:lineRule="auto"/>
              <w:ind w:left="1" w:firstLine="0"/>
              <w:rPr>
                <w:sz w:val="16"/>
                <w:szCs w:val="16"/>
              </w:rPr>
            </w:pPr>
            <w:r w:rsidRPr="00A0508F">
              <w:rPr>
                <w:sz w:val="16"/>
                <w:szCs w:val="16"/>
              </w:rPr>
              <w:t xml:space="preserve">Response does not address the requirements indicated in the guidelines. Many parts of the assignment are addressed minimally, inadequately, and/or not at all. </w:t>
            </w:r>
          </w:p>
        </w:tc>
      </w:tr>
      <w:tr w:rsidR="00D95578" w14:paraId="0D416529" w14:textId="77777777" w:rsidTr="00A0508F">
        <w:trPr>
          <w:trHeight w:val="2345"/>
        </w:trPr>
        <w:tc>
          <w:tcPr>
            <w:tcW w:w="1358" w:type="dxa"/>
            <w:tcBorders>
              <w:top w:val="single" w:sz="4" w:space="0" w:color="000000"/>
              <w:left w:val="single" w:sz="4" w:space="0" w:color="000000"/>
              <w:bottom w:val="single" w:sz="4" w:space="0" w:color="000000"/>
              <w:right w:val="single" w:sz="4" w:space="0" w:color="000000"/>
            </w:tcBorders>
          </w:tcPr>
          <w:p w14:paraId="0EE7BCE4" w14:textId="77777777" w:rsidR="00D95578" w:rsidRPr="00A0508F" w:rsidRDefault="00A0508F">
            <w:pPr>
              <w:spacing w:after="0" w:line="261" w:lineRule="auto"/>
              <w:ind w:left="0" w:firstLine="0"/>
              <w:rPr>
                <w:sz w:val="16"/>
                <w:szCs w:val="16"/>
              </w:rPr>
            </w:pPr>
            <w:r w:rsidRPr="00A0508F">
              <w:rPr>
                <w:sz w:val="16"/>
                <w:szCs w:val="16"/>
              </w:rPr>
              <w:t xml:space="preserve">Academic protocols of </w:t>
            </w:r>
          </w:p>
          <w:p w14:paraId="6B462A74" w14:textId="77777777" w:rsidR="00D95578" w:rsidRPr="00A0508F" w:rsidRDefault="00A0508F">
            <w:pPr>
              <w:spacing w:after="0" w:line="259" w:lineRule="auto"/>
              <w:ind w:left="0" w:firstLine="0"/>
              <w:rPr>
                <w:sz w:val="16"/>
                <w:szCs w:val="16"/>
              </w:rPr>
            </w:pPr>
            <w:r w:rsidRPr="00A0508F">
              <w:rPr>
                <w:sz w:val="16"/>
                <w:szCs w:val="16"/>
              </w:rPr>
              <w:t xml:space="preserve">citing, </w:t>
            </w:r>
          </w:p>
          <w:p w14:paraId="7DD783BF" w14:textId="77777777" w:rsidR="00D95578" w:rsidRPr="00A0508F" w:rsidRDefault="00A0508F">
            <w:pPr>
              <w:spacing w:after="163" w:line="258" w:lineRule="auto"/>
              <w:ind w:left="0" w:firstLine="0"/>
              <w:rPr>
                <w:sz w:val="16"/>
                <w:szCs w:val="16"/>
              </w:rPr>
            </w:pPr>
            <w:r w:rsidRPr="00A0508F">
              <w:rPr>
                <w:sz w:val="16"/>
                <w:szCs w:val="16"/>
              </w:rPr>
              <w:t xml:space="preserve">grammar, presentation,  </w:t>
            </w:r>
          </w:p>
          <w:p w14:paraId="4FE62DE6" w14:textId="77777777" w:rsidR="00D95578" w:rsidRPr="00A0508F" w:rsidRDefault="00A0508F">
            <w:pPr>
              <w:spacing w:after="160" w:line="259" w:lineRule="auto"/>
              <w:ind w:left="0" w:firstLine="0"/>
              <w:rPr>
                <w:sz w:val="16"/>
                <w:szCs w:val="16"/>
              </w:rPr>
            </w:pPr>
            <w:r w:rsidRPr="00A0508F">
              <w:rPr>
                <w:b/>
                <w:sz w:val="16"/>
                <w:szCs w:val="16"/>
              </w:rPr>
              <w:t xml:space="preserve"> </w:t>
            </w:r>
          </w:p>
          <w:p w14:paraId="4C7B9F9B" w14:textId="77777777" w:rsidR="00D95578" w:rsidRPr="00A0508F" w:rsidRDefault="00A0508F">
            <w:pPr>
              <w:spacing w:after="0" w:line="259" w:lineRule="auto"/>
              <w:ind w:left="0" w:firstLine="0"/>
              <w:rPr>
                <w:sz w:val="16"/>
                <w:szCs w:val="16"/>
              </w:rPr>
            </w:pPr>
            <w:r w:rsidRPr="00A0508F">
              <w:rPr>
                <w:b/>
                <w:sz w:val="16"/>
                <w:szCs w:val="16"/>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3DA6C8FD" w14:textId="77777777" w:rsidR="00D95578" w:rsidRPr="00A0508F" w:rsidRDefault="00A0508F">
            <w:pPr>
              <w:spacing w:after="0" w:line="259" w:lineRule="auto"/>
              <w:ind w:left="0" w:firstLine="0"/>
              <w:rPr>
                <w:sz w:val="16"/>
                <w:szCs w:val="16"/>
              </w:rPr>
            </w:pPr>
            <w:r w:rsidRPr="00A0508F">
              <w:rPr>
                <w:sz w:val="16"/>
                <w:szCs w:val="16"/>
              </w:rPr>
              <w:t xml:space="preserve">Writing is very clear, concise, and well organized. Excellent sentence/paragraph construction. Thoughts are expressed in a coherent and logical manner. Few spelling, grammar, or syntax errors. Citations are correct.  </w:t>
            </w:r>
          </w:p>
        </w:tc>
        <w:tc>
          <w:tcPr>
            <w:tcW w:w="2040" w:type="dxa"/>
            <w:tcBorders>
              <w:top w:val="single" w:sz="4" w:space="0" w:color="000000"/>
              <w:left w:val="single" w:sz="4" w:space="0" w:color="000000"/>
              <w:bottom w:val="single" w:sz="4" w:space="0" w:color="000000"/>
              <w:right w:val="single" w:sz="4" w:space="0" w:color="000000"/>
            </w:tcBorders>
          </w:tcPr>
          <w:p w14:paraId="427956EB" w14:textId="77777777" w:rsidR="00D95578" w:rsidRPr="00A0508F" w:rsidRDefault="00A0508F">
            <w:pPr>
              <w:spacing w:after="1" w:line="241" w:lineRule="auto"/>
              <w:ind w:left="0" w:right="12" w:firstLine="0"/>
              <w:rPr>
                <w:sz w:val="16"/>
                <w:szCs w:val="16"/>
              </w:rPr>
            </w:pPr>
            <w:r w:rsidRPr="00A0508F">
              <w:rPr>
                <w:sz w:val="16"/>
                <w:szCs w:val="16"/>
              </w:rPr>
              <w:t xml:space="preserve">Writing is mostly clear, concise, and well organized. Good sentence/paragraph construction. Thoughts are expressed in a coherent and logical </w:t>
            </w:r>
          </w:p>
          <w:p w14:paraId="44085A60" w14:textId="77777777" w:rsidR="00D95578" w:rsidRPr="00A0508F" w:rsidRDefault="00A0508F">
            <w:pPr>
              <w:spacing w:after="0" w:line="259" w:lineRule="auto"/>
              <w:ind w:left="0" w:firstLine="0"/>
              <w:rPr>
                <w:sz w:val="16"/>
                <w:szCs w:val="16"/>
              </w:rPr>
            </w:pPr>
            <w:r w:rsidRPr="00A0508F">
              <w:rPr>
                <w:sz w:val="16"/>
                <w:szCs w:val="16"/>
              </w:rPr>
              <w:t xml:space="preserve">manner. No more </w:t>
            </w:r>
          </w:p>
          <w:p w14:paraId="0F7FE906" w14:textId="77777777" w:rsidR="00D95578" w:rsidRPr="00A0508F" w:rsidRDefault="00A0508F">
            <w:pPr>
              <w:spacing w:after="0" w:line="259" w:lineRule="auto"/>
              <w:ind w:left="0" w:firstLine="0"/>
              <w:rPr>
                <w:sz w:val="16"/>
                <w:szCs w:val="16"/>
              </w:rPr>
            </w:pPr>
            <w:r w:rsidRPr="00A0508F">
              <w:rPr>
                <w:sz w:val="16"/>
                <w:szCs w:val="16"/>
              </w:rPr>
              <w:t xml:space="preserve">than five spelling, grammar, or syntax errors. Citations are mostly correct </w:t>
            </w:r>
          </w:p>
        </w:tc>
        <w:tc>
          <w:tcPr>
            <w:tcW w:w="1944" w:type="dxa"/>
            <w:tcBorders>
              <w:top w:val="single" w:sz="4" w:space="0" w:color="000000"/>
              <w:left w:val="single" w:sz="4" w:space="0" w:color="000000"/>
              <w:bottom w:val="single" w:sz="4" w:space="0" w:color="000000"/>
              <w:right w:val="single" w:sz="4" w:space="0" w:color="000000"/>
            </w:tcBorders>
          </w:tcPr>
          <w:p w14:paraId="391B3DFB" w14:textId="77777777" w:rsidR="00D95578" w:rsidRPr="00A0508F" w:rsidRDefault="00A0508F">
            <w:pPr>
              <w:spacing w:after="1" w:line="241" w:lineRule="auto"/>
              <w:ind w:left="0" w:firstLine="0"/>
              <w:rPr>
                <w:sz w:val="16"/>
                <w:szCs w:val="16"/>
              </w:rPr>
            </w:pPr>
            <w:r w:rsidRPr="00A0508F">
              <w:rPr>
                <w:sz w:val="16"/>
                <w:szCs w:val="16"/>
              </w:rPr>
              <w:t xml:space="preserve">Writing is unclear and/or disorganized. Thoughts are not expressed in a logical </w:t>
            </w:r>
          </w:p>
          <w:p w14:paraId="6525A5DD" w14:textId="77777777" w:rsidR="00D95578" w:rsidRPr="00A0508F" w:rsidRDefault="00A0508F">
            <w:pPr>
              <w:spacing w:after="0" w:line="259" w:lineRule="auto"/>
              <w:ind w:left="0" w:firstLine="0"/>
              <w:rPr>
                <w:sz w:val="16"/>
                <w:szCs w:val="16"/>
              </w:rPr>
            </w:pPr>
            <w:r w:rsidRPr="00A0508F">
              <w:rPr>
                <w:sz w:val="16"/>
                <w:szCs w:val="16"/>
              </w:rPr>
              <w:t xml:space="preserve">manner. More than </w:t>
            </w:r>
          </w:p>
          <w:p w14:paraId="70590DC3" w14:textId="77777777" w:rsidR="00D95578" w:rsidRPr="00A0508F" w:rsidRDefault="00A0508F">
            <w:pPr>
              <w:spacing w:after="0" w:line="259" w:lineRule="auto"/>
              <w:ind w:left="0" w:firstLine="0"/>
              <w:rPr>
                <w:sz w:val="16"/>
                <w:szCs w:val="16"/>
              </w:rPr>
            </w:pPr>
            <w:r w:rsidRPr="00A0508F">
              <w:rPr>
                <w:sz w:val="16"/>
                <w:szCs w:val="16"/>
              </w:rPr>
              <w:t xml:space="preserve">five spelling, grammar, or syntax errors. Some citations incorrect or missing   </w:t>
            </w:r>
          </w:p>
        </w:tc>
        <w:tc>
          <w:tcPr>
            <w:tcW w:w="1676" w:type="dxa"/>
            <w:tcBorders>
              <w:top w:val="single" w:sz="4" w:space="0" w:color="000000"/>
              <w:left w:val="single" w:sz="4" w:space="0" w:color="000000"/>
              <w:bottom w:val="single" w:sz="4" w:space="0" w:color="000000"/>
              <w:right w:val="single" w:sz="4" w:space="0" w:color="000000"/>
            </w:tcBorders>
          </w:tcPr>
          <w:p w14:paraId="2371E30F" w14:textId="77777777" w:rsidR="00D95578" w:rsidRPr="00A0508F" w:rsidRDefault="00A0508F">
            <w:pPr>
              <w:spacing w:after="1" w:line="241" w:lineRule="auto"/>
              <w:ind w:left="1" w:firstLine="0"/>
              <w:rPr>
                <w:sz w:val="16"/>
                <w:szCs w:val="16"/>
              </w:rPr>
            </w:pPr>
            <w:r w:rsidRPr="00A0508F">
              <w:rPr>
                <w:sz w:val="16"/>
                <w:szCs w:val="16"/>
              </w:rPr>
              <w:t xml:space="preserve">Writing is unclear and disorganized. Thoughts ramble and make little </w:t>
            </w:r>
          </w:p>
          <w:p w14:paraId="63207B9B" w14:textId="77777777" w:rsidR="00D95578" w:rsidRPr="00A0508F" w:rsidRDefault="00A0508F">
            <w:pPr>
              <w:spacing w:after="2" w:line="239" w:lineRule="auto"/>
              <w:ind w:left="1" w:firstLine="0"/>
              <w:rPr>
                <w:sz w:val="16"/>
                <w:szCs w:val="16"/>
              </w:rPr>
            </w:pPr>
            <w:r w:rsidRPr="00A0508F">
              <w:rPr>
                <w:sz w:val="16"/>
                <w:szCs w:val="16"/>
              </w:rPr>
              <w:t xml:space="preserve">sense. There are numerous </w:t>
            </w:r>
          </w:p>
          <w:p w14:paraId="7032DC3F" w14:textId="77777777" w:rsidR="00D95578" w:rsidRPr="00A0508F" w:rsidRDefault="00A0508F">
            <w:pPr>
              <w:spacing w:after="1" w:line="241" w:lineRule="auto"/>
              <w:ind w:left="1" w:firstLine="0"/>
              <w:rPr>
                <w:sz w:val="16"/>
                <w:szCs w:val="16"/>
              </w:rPr>
            </w:pPr>
            <w:r w:rsidRPr="00A0508F">
              <w:rPr>
                <w:sz w:val="16"/>
                <w:szCs w:val="16"/>
              </w:rPr>
              <w:t xml:space="preserve">spelling, grammar, or syntax errors throughout. </w:t>
            </w:r>
          </w:p>
          <w:p w14:paraId="6A384F26" w14:textId="77777777" w:rsidR="00D95578" w:rsidRPr="00A0508F" w:rsidRDefault="00A0508F">
            <w:pPr>
              <w:spacing w:after="0" w:line="259" w:lineRule="auto"/>
              <w:ind w:left="1" w:firstLine="0"/>
              <w:rPr>
                <w:sz w:val="16"/>
                <w:szCs w:val="16"/>
              </w:rPr>
            </w:pPr>
            <w:r w:rsidRPr="00A0508F">
              <w:rPr>
                <w:sz w:val="16"/>
                <w:szCs w:val="16"/>
              </w:rPr>
              <w:t xml:space="preserve">Citation issues.  </w:t>
            </w:r>
          </w:p>
        </w:tc>
      </w:tr>
    </w:tbl>
    <w:p w14:paraId="48CA293A" w14:textId="2146E6C7" w:rsidR="00D95578" w:rsidRDefault="00A0508F" w:rsidP="008627D6">
      <w:pPr>
        <w:spacing w:after="160" w:line="259" w:lineRule="auto"/>
        <w:ind w:left="0" w:firstLine="0"/>
      </w:pPr>
      <w:r>
        <w:rPr>
          <w:sz w:val="20"/>
        </w:rPr>
        <w:t xml:space="preserve"> </w:t>
      </w:r>
      <w:bookmarkEnd w:id="0"/>
      <w:r>
        <w:rPr>
          <w:sz w:val="20"/>
        </w:rPr>
        <w:t xml:space="preserve"> </w:t>
      </w:r>
    </w:p>
    <w:sectPr w:rsidR="00D95578">
      <w:pgSz w:w="11906" w:h="16838"/>
      <w:pgMar w:top="1481" w:right="1470" w:bottom="1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6743"/>
    <w:multiLevelType w:val="hybridMultilevel"/>
    <w:tmpl w:val="95240EAA"/>
    <w:lvl w:ilvl="0" w:tplc="E2767E6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1651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F8CE4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52A6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3495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5648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04FD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A6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724F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6F60A9"/>
    <w:multiLevelType w:val="hybridMultilevel"/>
    <w:tmpl w:val="10EA2CBA"/>
    <w:lvl w:ilvl="0" w:tplc="14090001">
      <w:start w:val="1"/>
      <w:numFmt w:val="bullet"/>
      <w:lvlText w:val=""/>
      <w:lvlJc w:val="left"/>
      <w:pPr>
        <w:ind w:left="705" w:hanging="360"/>
      </w:pPr>
      <w:rPr>
        <w:rFonts w:ascii="Symbol" w:hAnsi="Symbol" w:hint="default"/>
      </w:rPr>
    </w:lvl>
    <w:lvl w:ilvl="1" w:tplc="14090003" w:tentative="1">
      <w:start w:val="1"/>
      <w:numFmt w:val="bullet"/>
      <w:lvlText w:val="o"/>
      <w:lvlJc w:val="left"/>
      <w:pPr>
        <w:ind w:left="1425" w:hanging="360"/>
      </w:pPr>
      <w:rPr>
        <w:rFonts w:ascii="Courier New" w:hAnsi="Courier New" w:cs="Courier New" w:hint="default"/>
      </w:rPr>
    </w:lvl>
    <w:lvl w:ilvl="2" w:tplc="14090005" w:tentative="1">
      <w:start w:val="1"/>
      <w:numFmt w:val="bullet"/>
      <w:lvlText w:val=""/>
      <w:lvlJc w:val="left"/>
      <w:pPr>
        <w:ind w:left="2145" w:hanging="360"/>
      </w:pPr>
      <w:rPr>
        <w:rFonts w:ascii="Wingdings" w:hAnsi="Wingdings" w:hint="default"/>
      </w:rPr>
    </w:lvl>
    <w:lvl w:ilvl="3" w:tplc="14090001" w:tentative="1">
      <w:start w:val="1"/>
      <w:numFmt w:val="bullet"/>
      <w:lvlText w:val=""/>
      <w:lvlJc w:val="left"/>
      <w:pPr>
        <w:ind w:left="2865" w:hanging="360"/>
      </w:pPr>
      <w:rPr>
        <w:rFonts w:ascii="Symbol" w:hAnsi="Symbol" w:hint="default"/>
      </w:rPr>
    </w:lvl>
    <w:lvl w:ilvl="4" w:tplc="14090003" w:tentative="1">
      <w:start w:val="1"/>
      <w:numFmt w:val="bullet"/>
      <w:lvlText w:val="o"/>
      <w:lvlJc w:val="left"/>
      <w:pPr>
        <w:ind w:left="3585" w:hanging="360"/>
      </w:pPr>
      <w:rPr>
        <w:rFonts w:ascii="Courier New" w:hAnsi="Courier New" w:cs="Courier New" w:hint="default"/>
      </w:rPr>
    </w:lvl>
    <w:lvl w:ilvl="5" w:tplc="14090005" w:tentative="1">
      <w:start w:val="1"/>
      <w:numFmt w:val="bullet"/>
      <w:lvlText w:val=""/>
      <w:lvlJc w:val="left"/>
      <w:pPr>
        <w:ind w:left="4305" w:hanging="360"/>
      </w:pPr>
      <w:rPr>
        <w:rFonts w:ascii="Wingdings" w:hAnsi="Wingdings" w:hint="default"/>
      </w:rPr>
    </w:lvl>
    <w:lvl w:ilvl="6" w:tplc="14090001" w:tentative="1">
      <w:start w:val="1"/>
      <w:numFmt w:val="bullet"/>
      <w:lvlText w:val=""/>
      <w:lvlJc w:val="left"/>
      <w:pPr>
        <w:ind w:left="5025" w:hanging="360"/>
      </w:pPr>
      <w:rPr>
        <w:rFonts w:ascii="Symbol" w:hAnsi="Symbol" w:hint="default"/>
      </w:rPr>
    </w:lvl>
    <w:lvl w:ilvl="7" w:tplc="14090003" w:tentative="1">
      <w:start w:val="1"/>
      <w:numFmt w:val="bullet"/>
      <w:lvlText w:val="o"/>
      <w:lvlJc w:val="left"/>
      <w:pPr>
        <w:ind w:left="5745" w:hanging="360"/>
      </w:pPr>
      <w:rPr>
        <w:rFonts w:ascii="Courier New" w:hAnsi="Courier New" w:cs="Courier New" w:hint="default"/>
      </w:rPr>
    </w:lvl>
    <w:lvl w:ilvl="8" w:tplc="1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78"/>
    <w:rsid w:val="002C6612"/>
    <w:rsid w:val="003A06C4"/>
    <w:rsid w:val="00544DA9"/>
    <w:rsid w:val="00566821"/>
    <w:rsid w:val="00690CB7"/>
    <w:rsid w:val="007B1BEA"/>
    <w:rsid w:val="008627D6"/>
    <w:rsid w:val="009730F3"/>
    <w:rsid w:val="00A0508F"/>
    <w:rsid w:val="00A64B92"/>
    <w:rsid w:val="00B71DBD"/>
    <w:rsid w:val="00D95578"/>
    <w:rsid w:val="00F701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4212"/>
  <w15:docId w15:val="{E23090D5-B07B-4307-A656-227D64AC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3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Plester</dc:creator>
  <cp:keywords/>
  <cp:lastModifiedBy>Barbara Plester</cp:lastModifiedBy>
  <cp:revision>2</cp:revision>
  <dcterms:created xsi:type="dcterms:W3CDTF">2021-04-29T00:21:00Z</dcterms:created>
  <dcterms:modified xsi:type="dcterms:W3CDTF">2021-04-29T00:21:00Z</dcterms:modified>
</cp:coreProperties>
</file>